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Изучить материал. Подготовить </w:t>
      </w:r>
      <w:r w:rsidR="00FE1C4B">
        <w:rPr>
          <w:rFonts w:ascii="Times New Roman" w:hAnsi="Times New Roman" w:cs="Times New Roman"/>
          <w:sz w:val="28"/>
          <w:szCs w:val="28"/>
          <w:lang w:eastAsia="ru-RU"/>
        </w:rPr>
        <w:t>упражнение и творческое задание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 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75605" w:rsidRPr="00675605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Фразеологические обороты  to </w:t>
      </w:r>
      <w:proofErr w:type="spellStart"/>
      <w:r w:rsidR="00675605" w:rsidRPr="00675605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be</w:t>
      </w:r>
      <w:proofErr w:type="spellEnd"/>
      <w:r w:rsidR="00675605" w:rsidRPr="00675605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 going to и to  </w:t>
      </w:r>
      <w:proofErr w:type="spellStart"/>
      <w:r w:rsidR="00675605" w:rsidRPr="00675605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be</w:t>
      </w:r>
      <w:proofErr w:type="spellEnd"/>
      <w:r w:rsidR="00675605" w:rsidRPr="00675605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 </w:t>
      </w:r>
      <w:proofErr w:type="spellStart"/>
      <w:r w:rsidR="00675605" w:rsidRPr="00675605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fond</w:t>
      </w:r>
      <w:proofErr w:type="spellEnd"/>
      <w:r w:rsidR="00675605" w:rsidRPr="00675605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 </w:t>
      </w:r>
      <w:proofErr w:type="spellStart"/>
      <w:r w:rsidR="00675605" w:rsidRPr="00675605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of</w:t>
      </w:r>
      <w:proofErr w:type="spellEnd"/>
      <w:r w:rsidR="00675605" w:rsidRPr="00675605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.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675605" w:rsidRDefault="006756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75605">
        <w:rPr>
          <w:rFonts w:ascii="Times New Roman" w:hAnsi="Times New Roman" w:cs="Times New Roman"/>
          <w:sz w:val="28"/>
          <w:szCs w:val="28"/>
          <w:lang w:eastAsia="ru-RU"/>
        </w:rPr>
        <w:t xml:space="preserve">Оборот to </w:t>
      </w:r>
      <w:proofErr w:type="spellStart"/>
      <w:r w:rsidRPr="00675605">
        <w:rPr>
          <w:rFonts w:ascii="Times New Roman" w:hAnsi="Times New Roman" w:cs="Times New Roman"/>
          <w:sz w:val="28"/>
          <w:szCs w:val="28"/>
          <w:lang w:eastAsia="ru-RU"/>
        </w:rPr>
        <w:t>be</w:t>
      </w:r>
      <w:proofErr w:type="spellEnd"/>
      <w:r w:rsidRPr="00675605">
        <w:rPr>
          <w:rFonts w:ascii="Times New Roman" w:hAnsi="Times New Roman" w:cs="Times New Roman"/>
          <w:sz w:val="28"/>
          <w:szCs w:val="28"/>
          <w:lang w:eastAsia="ru-RU"/>
        </w:rPr>
        <w:t xml:space="preserve"> going to часто используется в повседневной речи для выражения запланированного действия, то есть когда мы собираемся что-то сделать. Этот оборот – один из способов выражения будущего времени в английском языке.</w:t>
      </w:r>
    </w:p>
    <w:p w:rsidR="00675605" w:rsidRDefault="006756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Пройдите по ссылке на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7" w:history="1">
        <w:r w:rsidRPr="00ED13D4">
          <w:rPr>
            <w:rStyle w:val="a3"/>
            <w:rFonts w:ascii="Times New Roman" w:hAnsi="Times New Roman" w:cs="Times New Roman"/>
            <w:sz w:val="28"/>
            <w:szCs w:val="28"/>
            <w:lang w:eastAsia="ru-RU"/>
          </w:rPr>
          <w:t>https://youtu.be/dCpMIGx5Bdk</w:t>
        </w:r>
      </w:hyperlink>
    </w:p>
    <w:p w:rsidR="00675605" w:rsidRPr="00675605" w:rsidRDefault="00675605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75605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Запомни! </w:t>
      </w:r>
    </w:p>
    <w:p w:rsidR="00675605" w:rsidRDefault="006756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75605">
        <w:rPr>
          <w:rFonts w:ascii="Times New Roman" w:hAnsi="Times New Roman" w:cs="Times New Roman"/>
          <w:sz w:val="28"/>
          <w:szCs w:val="28"/>
          <w:lang w:eastAsia="ru-RU"/>
        </w:rPr>
        <w:drawing>
          <wp:inline distT="0" distB="0" distL="0" distR="0" wp14:anchorId="61B6B988" wp14:editId="39F86E5F">
            <wp:extent cx="5160396" cy="3466769"/>
            <wp:effectExtent l="0" t="0" r="2540" b="635"/>
            <wp:docPr id="2" name="Рисунок 2" descr="https://cf2.ppt-online.org/files2/slide/9/97CAQEzZhsTqGU6o50yuLcf13deRBWJpVOSDlrYIk/slide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f2.ppt-online.org/files2/slide/9/97CAQEzZhsTqGU6o50yuLcf13deRBWJpVOSDlrYIk/slide-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69" t="6250" r="1431" b="15893"/>
                    <a:stretch/>
                  </pic:blipFill>
                  <pic:spPr bwMode="auto">
                    <a:xfrm>
                      <a:off x="0" y="0"/>
                      <a:ext cx="5156225" cy="3463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5605" w:rsidRDefault="006756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7560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Ключевой момент </w:t>
      </w:r>
      <w:r w:rsidRPr="00675605">
        <w:rPr>
          <w:rFonts w:ascii="Times New Roman" w:hAnsi="Times New Roman" w:cs="Times New Roman"/>
          <w:sz w:val="28"/>
          <w:szCs w:val="28"/>
          <w:lang w:eastAsia="ru-RU"/>
        </w:rPr>
        <w:t xml:space="preserve">– ощущение человека! Итак, запоминаем: когда вы чувствуете, видите, слышите, что сейчас что-то произойдет, то используйте to </w:t>
      </w:r>
      <w:proofErr w:type="spellStart"/>
      <w:r w:rsidRPr="00675605">
        <w:rPr>
          <w:rFonts w:ascii="Times New Roman" w:hAnsi="Times New Roman" w:cs="Times New Roman"/>
          <w:sz w:val="28"/>
          <w:szCs w:val="28"/>
          <w:lang w:eastAsia="ru-RU"/>
        </w:rPr>
        <w:t>be</w:t>
      </w:r>
      <w:proofErr w:type="spellEnd"/>
      <w:r w:rsidRPr="00675605">
        <w:rPr>
          <w:rFonts w:ascii="Times New Roman" w:hAnsi="Times New Roman" w:cs="Times New Roman"/>
          <w:sz w:val="28"/>
          <w:szCs w:val="28"/>
          <w:lang w:eastAsia="ru-RU"/>
        </w:rPr>
        <w:t xml:space="preserve"> going to!</w:t>
      </w:r>
    </w:p>
    <w:p w:rsidR="00675605" w:rsidRPr="00675605" w:rsidRDefault="00675605" w:rsidP="006756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675605">
        <w:rPr>
          <w:rFonts w:ascii="Times New Roman" w:hAnsi="Times New Roman" w:cs="Times New Roman"/>
          <w:sz w:val="28"/>
          <w:szCs w:val="28"/>
          <w:lang w:eastAsia="ru-RU"/>
        </w:rPr>
        <w:t>Сравните</w:t>
      </w:r>
      <w:r w:rsidRPr="0067560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675605">
        <w:rPr>
          <w:rFonts w:ascii="Times New Roman" w:hAnsi="Times New Roman" w:cs="Times New Roman"/>
          <w:sz w:val="28"/>
          <w:szCs w:val="28"/>
          <w:lang w:eastAsia="ru-RU"/>
        </w:rPr>
        <w:t>следующие</w:t>
      </w:r>
      <w:r w:rsidRPr="0067560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675605">
        <w:rPr>
          <w:rFonts w:ascii="Times New Roman" w:hAnsi="Times New Roman" w:cs="Times New Roman"/>
          <w:sz w:val="28"/>
          <w:szCs w:val="28"/>
          <w:lang w:eastAsia="ru-RU"/>
        </w:rPr>
        <w:t>предложения</w:t>
      </w:r>
      <w:r w:rsidRPr="00675605">
        <w:rPr>
          <w:rFonts w:ascii="Times New Roman" w:hAnsi="Times New Roman" w:cs="Times New Roman"/>
          <w:sz w:val="28"/>
          <w:szCs w:val="28"/>
          <w:lang w:val="en-US" w:eastAsia="ru-RU"/>
        </w:rPr>
        <w:t>:</w:t>
      </w:r>
    </w:p>
    <w:p w:rsidR="00675605" w:rsidRPr="00675605" w:rsidRDefault="00675605" w:rsidP="006756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675605">
        <w:rPr>
          <w:rFonts w:ascii="Times New Roman" w:hAnsi="Times New Roman" w:cs="Times New Roman"/>
          <w:sz w:val="28"/>
          <w:szCs w:val="28"/>
          <w:lang w:val="en-US" w:eastAsia="ru-RU"/>
        </w:rPr>
        <w:t>It will probably rain at the weekend.-</w:t>
      </w:r>
      <w:r w:rsidRPr="00675605">
        <w:rPr>
          <w:rFonts w:ascii="Times New Roman" w:hAnsi="Times New Roman" w:cs="Times New Roman"/>
          <w:sz w:val="28"/>
          <w:szCs w:val="28"/>
          <w:lang w:eastAsia="ru-RU"/>
        </w:rPr>
        <w:t>Возможно</w:t>
      </w:r>
      <w:r w:rsidRPr="0067560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675605">
        <w:rPr>
          <w:rFonts w:ascii="Times New Roman" w:hAnsi="Times New Roman" w:cs="Times New Roman"/>
          <w:sz w:val="28"/>
          <w:szCs w:val="28"/>
          <w:lang w:eastAsia="ru-RU"/>
        </w:rPr>
        <w:t>пойдёт</w:t>
      </w:r>
      <w:r w:rsidRPr="0067560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675605">
        <w:rPr>
          <w:rFonts w:ascii="Times New Roman" w:hAnsi="Times New Roman" w:cs="Times New Roman"/>
          <w:sz w:val="28"/>
          <w:szCs w:val="28"/>
          <w:lang w:eastAsia="ru-RU"/>
        </w:rPr>
        <w:t>дождь</w:t>
      </w:r>
      <w:r w:rsidRPr="0067560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675605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Pr="0067560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675605">
        <w:rPr>
          <w:rFonts w:ascii="Times New Roman" w:hAnsi="Times New Roman" w:cs="Times New Roman"/>
          <w:sz w:val="28"/>
          <w:szCs w:val="28"/>
          <w:lang w:eastAsia="ru-RU"/>
        </w:rPr>
        <w:t>выходные</w:t>
      </w:r>
      <w:r w:rsidRPr="00675605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:rsidR="00675605" w:rsidRDefault="00675605" w:rsidP="006756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75605">
        <w:rPr>
          <w:rFonts w:ascii="Times New Roman" w:hAnsi="Times New Roman" w:cs="Times New Roman"/>
          <w:sz w:val="28"/>
          <w:szCs w:val="28"/>
          <w:lang w:val="en-US" w:eastAsia="ru-RU"/>
        </w:rPr>
        <w:lastRenderedPageBreak/>
        <w:t xml:space="preserve">Look at those clouds! It </w:t>
      </w:r>
      <w:r w:rsidRPr="00675605">
        <w:rPr>
          <w:rFonts w:ascii="Times New Roman" w:hAnsi="Times New Roman" w:cs="Times New Roman"/>
          <w:color w:val="FF0000"/>
          <w:sz w:val="28"/>
          <w:szCs w:val="28"/>
          <w:lang w:val="en-US" w:eastAsia="ru-RU"/>
        </w:rPr>
        <w:t xml:space="preserve">is going to </w:t>
      </w:r>
      <w:r w:rsidRPr="00675605">
        <w:rPr>
          <w:rFonts w:ascii="Times New Roman" w:hAnsi="Times New Roman" w:cs="Times New Roman"/>
          <w:sz w:val="28"/>
          <w:szCs w:val="28"/>
          <w:lang w:val="en-US" w:eastAsia="ru-RU"/>
        </w:rPr>
        <w:t>rain.-</w:t>
      </w:r>
      <w:r w:rsidRPr="00675605">
        <w:rPr>
          <w:rFonts w:ascii="Times New Roman" w:hAnsi="Times New Roman" w:cs="Times New Roman"/>
          <w:sz w:val="28"/>
          <w:szCs w:val="28"/>
          <w:lang w:eastAsia="ru-RU"/>
        </w:rPr>
        <w:t>Посмотри</w:t>
      </w:r>
      <w:r w:rsidRPr="0067560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675605">
        <w:rPr>
          <w:rFonts w:ascii="Times New Roman" w:hAnsi="Times New Roman" w:cs="Times New Roman"/>
          <w:sz w:val="28"/>
          <w:szCs w:val="28"/>
          <w:lang w:eastAsia="ru-RU"/>
        </w:rPr>
        <w:t>на</w:t>
      </w:r>
      <w:r w:rsidRPr="0067560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675605">
        <w:rPr>
          <w:rFonts w:ascii="Times New Roman" w:hAnsi="Times New Roman" w:cs="Times New Roman"/>
          <w:sz w:val="28"/>
          <w:szCs w:val="28"/>
          <w:lang w:eastAsia="ru-RU"/>
        </w:rPr>
        <w:t>облака</w:t>
      </w:r>
      <w:r w:rsidRPr="0067560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! </w:t>
      </w:r>
      <w:r w:rsidRPr="00675605">
        <w:rPr>
          <w:rFonts w:ascii="Times New Roman" w:hAnsi="Times New Roman" w:cs="Times New Roman"/>
          <w:sz w:val="28"/>
          <w:szCs w:val="28"/>
          <w:lang w:eastAsia="ru-RU"/>
        </w:rPr>
        <w:t>Собирается дождь.</w:t>
      </w:r>
    </w:p>
    <w:p w:rsidR="00675605" w:rsidRDefault="00675605" w:rsidP="0067560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75605">
        <w:rPr>
          <w:rFonts w:ascii="Times New Roman" w:hAnsi="Times New Roman" w:cs="Times New Roman"/>
          <w:sz w:val="28"/>
          <w:szCs w:val="28"/>
          <w:lang w:eastAsia="ru-RU"/>
        </w:rPr>
        <w:t xml:space="preserve">Вы видите, что это вот-вот произойдёт, поэтому необходимо использовать </w:t>
      </w:r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to </w:t>
      </w:r>
      <w:proofErr w:type="spellStart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>be</w:t>
      </w:r>
      <w:proofErr w:type="spellEnd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going to.</w:t>
      </w:r>
    </w:p>
    <w:p w:rsidR="00675605" w:rsidRDefault="00675605" w:rsidP="0067560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1DFE4D8" wp14:editId="0B49FA94">
            <wp:extent cx="5940425" cy="3344042"/>
            <wp:effectExtent l="0" t="0" r="3175" b="8890"/>
            <wp:docPr id="3" name="Рисунок 3" descr="https://ds05.infourok.ru/uploads/ex/121b/000b4932-88d3f469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ds05.infourok.ru/uploads/ex/121b/000b4932-88d3f469/img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4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5605" w:rsidRPr="00675605" w:rsidRDefault="00675605" w:rsidP="006756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75605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Pr="00675605">
        <w:rPr>
          <w:rFonts w:ascii="Times New Roman" w:hAnsi="Times New Roman" w:cs="Times New Roman"/>
          <w:sz w:val="28"/>
          <w:szCs w:val="28"/>
          <w:lang w:eastAsia="ru-RU"/>
        </w:rPr>
        <w:t xml:space="preserve">ыражения </w:t>
      </w:r>
      <w:proofErr w:type="spellStart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>be</w:t>
      </w:r>
      <w:proofErr w:type="spellEnd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>fond</w:t>
      </w:r>
      <w:proofErr w:type="spellEnd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>of</w:t>
      </w:r>
      <w:proofErr w:type="spellEnd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(увлекаться</w:t>
      </w:r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>)</w:t>
      </w:r>
      <w:r w:rsidRPr="00675605">
        <w:rPr>
          <w:rFonts w:ascii="Times New Roman" w:hAnsi="Times New Roman" w:cs="Times New Roman"/>
          <w:sz w:val="28"/>
          <w:szCs w:val="28"/>
          <w:lang w:eastAsia="ru-RU"/>
        </w:rPr>
        <w:t xml:space="preserve"> использу</w:t>
      </w:r>
      <w:r w:rsidRPr="00675605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Pr="00675605">
        <w:rPr>
          <w:rFonts w:ascii="Times New Roman" w:hAnsi="Times New Roman" w:cs="Times New Roman"/>
          <w:sz w:val="28"/>
          <w:szCs w:val="28"/>
          <w:lang w:eastAsia="ru-RU"/>
        </w:rPr>
        <w:t>тся для выражения своих увлечений.</w:t>
      </w:r>
    </w:p>
    <w:p w:rsidR="00675605" w:rsidRDefault="00675605" w:rsidP="0067560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>Например</w:t>
      </w:r>
      <w:r w:rsidRPr="00675605"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: I am fond of shopping. </w:t>
      </w:r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>Я</w:t>
      </w:r>
      <w:r w:rsidRPr="00675605"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>увлекаюсь</w:t>
      </w:r>
      <w:r w:rsidRPr="00675605"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>шоппингом</w:t>
      </w:r>
      <w:r w:rsidRPr="00675605"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. </w:t>
      </w:r>
    </w:p>
    <w:p w:rsidR="00675605" w:rsidRPr="00675605" w:rsidRDefault="00675605" w:rsidP="0067560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>Like</w:t>
      </w:r>
      <w:proofErr w:type="spellEnd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– нравиться</w:t>
      </w:r>
    </w:p>
    <w:p w:rsidR="00675605" w:rsidRPr="00675605" w:rsidRDefault="00675605" w:rsidP="0067560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>Love</w:t>
      </w:r>
      <w:proofErr w:type="spellEnd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– любить</w:t>
      </w:r>
    </w:p>
    <w:p w:rsidR="00675605" w:rsidRPr="00675605" w:rsidRDefault="00675605" w:rsidP="0067560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>Be</w:t>
      </w:r>
      <w:proofErr w:type="spellEnd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>fond</w:t>
      </w:r>
      <w:proofErr w:type="spellEnd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>of</w:t>
      </w:r>
      <w:proofErr w:type="spellEnd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– увлекаться</w:t>
      </w:r>
    </w:p>
    <w:p w:rsidR="00675605" w:rsidRPr="00675605" w:rsidRDefault="00675605" w:rsidP="0067560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>Be</w:t>
      </w:r>
      <w:proofErr w:type="spellEnd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>keen</w:t>
      </w:r>
      <w:proofErr w:type="spellEnd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>on</w:t>
      </w:r>
      <w:proofErr w:type="spellEnd"/>
      <w:r w:rsidRPr="0067560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– сильно желать</w:t>
      </w:r>
      <w:bookmarkStart w:id="0" w:name="_GoBack"/>
      <w:bookmarkEnd w:id="0"/>
    </w:p>
    <w:sectPr w:rsidR="00675605" w:rsidRPr="00675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E77ACC"/>
    <w:multiLevelType w:val="multilevel"/>
    <w:tmpl w:val="4EAC71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706316"/>
    <w:multiLevelType w:val="multilevel"/>
    <w:tmpl w:val="0A583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3F60098"/>
    <w:multiLevelType w:val="hybridMultilevel"/>
    <w:tmpl w:val="DD688D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0F7E6A"/>
    <w:rsid w:val="00137F05"/>
    <w:rsid w:val="00152557"/>
    <w:rsid w:val="00424CB0"/>
    <w:rsid w:val="00437BA3"/>
    <w:rsid w:val="004769F7"/>
    <w:rsid w:val="00675605"/>
    <w:rsid w:val="00700B92"/>
    <w:rsid w:val="00746E32"/>
    <w:rsid w:val="008D18EE"/>
    <w:rsid w:val="00F124F1"/>
    <w:rsid w:val="00F65D7E"/>
    <w:rsid w:val="00FE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700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0B92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437B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F65D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65D7E"/>
  </w:style>
  <w:style w:type="paragraph" w:styleId="a8">
    <w:name w:val="List Paragraph"/>
    <w:basedOn w:val="a"/>
    <w:uiPriority w:val="34"/>
    <w:qFormat/>
    <w:rsid w:val="00FE1C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700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0B92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437B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F65D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65D7E"/>
  </w:style>
  <w:style w:type="paragraph" w:styleId="a8">
    <w:name w:val="List Paragraph"/>
    <w:basedOn w:val="a"/>
    <w:uiPriority w:val="34"/>
    <w:qFormat/>
    <w:rsid w:val="00FE1C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61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youtu.be/dCpMIGx5Bd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4</cp:revision>
  <dcterms:created xsi:type="dcterms:W3CDTF">2020-04-18T17:14:00Z</dcterms:created>
  <dcterms:modified xsi:type="dcterms:W3CDTF">2020-05-11T17:08:00Z</dcterms:modified>
</cp:coreProperties>
</file>